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235" w:rsidRPr="00D21235" w:rsidRDefault="00D21235" w:rsidP="00D21235">
      <w:pPr>
        <w:tabs>
          <w:tab w:val="left" w:pos="426"/>
        </w:tabs>
        <w:spacing w:after="0" w:line="240" w:lineRule="auto"/>
        <w:ind w:right="-52"/>
        <w:jc w:val="center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Порядок </w:t>
      </w:r>
    </w:p>
    <w:p w:rsidR="00D21235" w:rsidRPr="00D21235" w:rsidRDefault="00D21235" w:rsidP="00D21235">
      <w:pPr>
        <w:tabs>
          <w:tab w:val="left" w:pos="426"/>
        </w:tabs>
        <w:spacing w:after="0" w:line="240" w:lineRule="auto"/>
        <w:ind w:right="-52"/>
        <w:jc w:val="center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предоставления субсидий некоммерческим организациям в целях поддержки общественно значимых инициатив </w:t>
      </w:r>
    </w:p>
    <w:p w:rsidR="00D21235" w:rsidRPr="00D21235" w:rsidRDefault="00D21235" w:rsidP="00D212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1235" w:rsidRPr="00D21235" w:rsidRDefault="00D21235" w:rsidP="00D2123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D212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Общие положения</w:t>
      </w:r>
    </w:p>
    <w:p w:rsidR="00D21235" w:rsidRPr="00D21235" w:rsidRDefault="00D21235" w:rsidP="00D21235">
      <w:pPr>
        <w:tabs>
          <w:tab w:val="left" w:pos="1134"/>
        </w:tabs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1.1. Настоящий порядок предоставления субсидий некоммерческим организациям в целях поддержки общественно значимых инициатив (далее - порядок) устанавливает общие правовые и экономические основы, цели, условия и порядок предоставления субсидий некоммерческим организациям Администрацией города. </w:t>
      </w:r>
    </w:p>
    <w:p w:rsidR="00D21235" w:rsidRPr="00D21235" w:rsidRDefault="00D21235" w:rsidP="00D2123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1.2. Правовую основу предоставления субсидий составляют Конституция Российской Федерации, Гражданский кодекс Российской Федерации, Бюджетный кодекс Российской Федерации, Федеральный закон от 06.10.2003 № 131-ФЗ «Об общих принципах организации местного самоуправления в Российской Федерации», Федеральный закон от 19.05.1995 № 82-ФЗ «Об общественных объединениях», Федеральный закон от 12.01.1996 № 7-ФЗ «О некоммерческих организациях», Федеральный закон от 17.06.1996 № 74-ФЗ «О национально-культурной автономии», Закон Ханты-Мансийского автономного округа – Югры от 16.12.2010 № 229-оз «О поддержке региональных социально ориентированных некоммерческих организаций, осуществляющих деятельность в Ханты-Мансийском автономном округе – Югре»</w:t>
      </w:r>
      <w:r w:rsidRPr="00D21235">
        <w:rPr>
          <w:rFonts w:ascii="Times New Roman" w:eastAsia="Times New Roman" w:hAnsi="Times New Roman" w:cs="Times New Roman"/>
          <w:sz w:val="28"/>
          <w:szCs w:val="28"/>
          <w:lang w:eastAsia="x-none"/>
        </w:rPr>
        <w:t>,</w:t>
      </w:r>
      <w:r w:rsidRPr="00D21235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Устав муниципального образования городской округ город Сургут, иные муниципальные правовые акты и настоящий порядок.</w:t>
      </w:r>
    </w:p>
    <w:p w:rsidR="00D21235" w:rsidRPr="00D21235" w:rsidRDefault="00D21235" w:rsidP="00D21235">
      <w:pPr>
        <w:tabs>
          <w:tab w:val="left" w:pos="1134"/>
        </w:tabs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1.3. Основные понятия, используемые в настоящем порядке:</w:t>
      </w:r>
    </w:p>
    <w:p w:rsidR="00D21235" w:rsidRPr="00D21235" w:rsidRDefault="00D21235" w:rsidP="00D21235">
      <w:pPr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23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субсидия</w:t>
      </w:r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некоммерческим организациям - средства, предоставляемые Администрацией города Сургута на безвозмездной и безвозвратной основе некоммерческим организациям, в целях поддержки общественно значимых инициатив</w:t>
      </w:r>
      <w:r w:rsidRPr="00D21235">
        <w:rPr>
          <w:rFonts w:ascii="Times New Roman" w:eastAsia="Times New Roman" w:hAnsi="Times New Roman" w:cs="Times New Roman"/>
          <w:color w:val="C0504D"/>
          <w:sz w:val="28"/>
          <w:szCs w:val="28"/>
          <w:lang w:eastAsia="ru-RU"/>
        </w:rPr>
        <w:t xml:space="preserve"> </w:t>
      </w:r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субсидия) на конкурсной основе;</w:t>
      </w:r>
    </w:p>
    <w:p w:rsidR="00D21235" w:rsidRPr="00D21235" w:rsidRDefault="00D21235" w:rsidP="00D21235">
      <w:pPr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заявка на получение субсидии (далее – заявка) – документ, подготовленный некоммерческой организацией в соответствии с приложением 2 к настоящему порядку и предоставленный в управление общественных связей Администрации города в соответствии с п. 3.6. настоящего порядка;</w:t>
      </w:r>
    </w:p>
    <w:p w:rsidR="00D21235" w:rsidRPr="00D21235" w:rsidRDefault="00D21235" w:rsidP="00D2123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firstLine="360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23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получатель субсидии</w:t>
      </w:r>
      <w:r w:rsidRPr="00D2123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D2123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−</w:t>
      </w:r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некоммерческая организация, зарегистрированная в качестве юридического лица (не являющаяся бюджетным учреждением), реализующая общественно значимые инициативы в соответствии с требованиями и критериями настоящего порядка;</w:t>
      </w:r>
    </w:p>
    <w:p w:rsidR="00D21235" w:rsidRPr="00D21235" w:rsidRDefault="00D21235" w:rsidP="00D2123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firstLine="360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общественно значимая инициатива – проект, мероприятие (или ряд мероприятий), </w:t>
      </w:r>
      <w:proofErr w:type="gramStart"/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осуществляемые</w:t>
      </w:r>
      <w:proofErr w:type="gramEnd"/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некоммерческой организацией и отвечающие требованиям п. 3.4. настоящего порядка.</w:t>
      </w:r>
    </w:p>
    <w:p w:rsidR="00D21235" w:rsidRPr="00D21235" w:rsidRDefault="00D21235" w:rsidP="00D2123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1.4. Субсидии предоставляются некоммерческим организациям на реализацию общественно значимых инициатив по направлениям согласно приложению 1 к настоящему порядку.</w:t>
      </w:r>
    </w:p>
    <w:p w:rsidR="00D21235" w:rsidRPr="00D21235" w:rsidRDefault="00D21235" w:rsidP="00D212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 Субсидии предоставляются </w:t>
      </w:r>
      <w:proofErr w:type="gramStart"/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бюджета городского округа город Сургут в соответствии с утвержденным решением Думы города о бюджете городского округа город Сургут на текущий финансовый год</w:t>
      </w:r>
      <w:proofErr w:type="gramEnd"/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пределах утвержденных лимитов бюджетных обязательств.</w:t>
      </w:r>
    </w:p>
    <w:p w:rsidR="00D21235" w:rsidRPr="00D21235" w:rsidRDefault="00D21235" w:rsidP="00D21235">
      <w:pPr>
        <w:tabs>
          <w:tab w:val="left" w:pos="900"/>
        </w:tabs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lastRenderedPageBreak/>
        <w:t>1.6. Рассмотрение заявок на получение субсидий некоммерческих организаций и принятие по ним решений о выделении субсидий осуществляет экспертный совет по поддержке социально ориентированных некоммерческих организаций при Главе города (далее – экспертный совет), положение и состав которого утверждены распоряжением Главы города от 26.12.2011 № 56.</w:t>
      </w:r>
    </w:p>
    <w:p w:rsidR="00D21235" w:rsidRPr="00D21235" w:rsidRDefault="00D21235" w:rsidP="00D21235">
      <w:pPr>
        <w:tabs>
          <w:tab w:val="left" w:pos="426"/>
        </w:tabs>
        <w:spacing w:after="0" w:line="240" w:lineRule="auto"/>
        <w:ind w:right="-52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ab/>
        <w:t xml:space="preserve">1.7. Экспертный совет при рассмотрении заявок принимает решение о распределении субсидий между некоммерческими организациями в соответствии с перечнем направлений согласно приложению 1 к настоящему порядку. </w:t>
      </w:r>
    </w:p>
    <w:p w:rsidR="00D21235" w:rsidRPr="00D21235" w:rsidRDefault="00D21235" w:rsidP="00D21235">
      <w:pPr>
        <w:tabs>
          <w:tab w:val="left" w:pos="426"/>
        </w:tabs>
        <w:spacing w:after="0" w:line="240" w:lineRule="auto"/>
        <w:ind w:right="-52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ab/>
        <w:t>1.8. Экспертный совет вправе принимать решение по распределению средств субсидии между направлениями конкурса в соответствии с поступившими заявками.</w:t>
      </w:r>
    </w:p>
    <w:p w:rsidR="00D21235" w:rsidRPr="00D21235" w:rsidRDefault="00D21235" w:rsidP="00D21235">
      <w:pPr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</w:pPr>
      <w:r w:rsidRPr="00D21235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2. Условия предоставления субсидий</w:t>
      </w:r>
    </w:p>
    <w:p w:rsidR="00D21235" w:rsidRPr="00D21235" w:rsidRDefault="00D21235" w:rsidP="00D212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В соответствии с настоящим порядком субсидии предоставляются некоммерческим организациям, отвечающим следующим требованиям:</w:t>
      </w:r>
    </w:p>
    <w:p w:rsidR="00D21235" w:rsidRPr="00D21235" w:rsidRDefault="00D21235" w:rsidP="00D212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наличие государственной регистрации в качестве юридического лица;</w:t>
      </w:r>
    </w:p>
    <w:p w:rsidR="00D21235" w:rsidRPr="00D21235" w:rsidRDefault="00D21235" w:rsidP="00D21235">
      <w:pPr>
        <w:tabs>
          <w:tab w:val="left" w:pos="720"/>
          <w:tab w:val="num" w:pos="1069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- опыт работы не менее года с момента государственной регистрации;</w:t>
      </w:r>
    </w:p>
    <w:p w:rsidR="00D21235" w:rsidRPr="00D21235" w:rsidRDefault="00D21235" w:rsidP="00D212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место нахождения и осуществление деятельности на территории города Сургута; </w:t>
      </w:r>
    </w:p>
    <w:p w:rsidR="00D21235" w:rsidRPr="00D21235" w:rsidRDefault="00D21235" w:rsidP="00D212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направленность общественно значимой инициативы на жителей города Сургута;</w:t>
      </w:r>
    </w:p>
    <w:p w:rsidR="00D21235" w:rsidRPr="00D21235" w:rsidRDefault="00D21235" w:rsidP="00D2123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>- самостоятельное осуществление на территории города социально ориентированной деятельности, которая по своему содержанию и планируемым результатам соответствует видам деятельности, указанным в п. 1 ст. 31.1 Федерального закона от 12.01.1996 № 7-ФЗ «О некоммерческих организациях», ст. 3 Закона Ханты-Мансийского автономного округа – Югры от 16.12.2010 № 229-оз «О поддержке региональных социально ориентированных некоммерческих организаций, осуществляющих деятельность в Ханты-Мансийском автономном округе – Югре».</w:t>
      </w:r>
      <w:proofErr w:type="gramEnd"/>
    </w:p>
    <w:p w:rsidR="00D21235" w:rsidRPr="00D21235" w:rsidRDefault="00D21235" w:rsidP="00D21235">
      <w:pPr>
        <w:tabs>
          <w:tab w:val="left" w:pos="993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2.2. Первоочерёдное право на получение субсидий получают победители городской выставки социальных проектов некоммерческих организаций. </w:t>
      </w:r>
    </w:p>
    <w:p w:rsidR="00D21235" w:rsidRPr="00D21235" w:rsidRDefault="00D21235" w:rsidP="00D21235">
      <w:pPr>
        <w:tabs>
          <w:tab w:val="left" w:pos="993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2.3. Не могут быть получателями субсидий:</w:t>
      </w:r>
    </w:p>
    <w:p w:rsidR="00D21235" w:rsidRPr="00D21235" w:rsidRDefault="00D21235" w:rsidP="00D21235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политические партии и движения;</w:t>
      </w:r>
    </w:p>
    <w:p w:rsidR="00D21235" w:rsidRPr="00D21235" w:rsidRDefault="00D21235" w:rsidP="00D21235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профессиональные союзы;</w:t>
      </w:r>
    </w:p>
    <w:p w:rsidR="00D21235" w:rsidRPr="00D21235" w:rsidRDefault="00D21235" w:rsidP="00D21235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религиозные организации;</w:t>
      </w:r>
    </w:p>
    <w:p w:rsidR="00D21235" w:rsidRPr="00D21235" w:rsidRDefault="00D21235" w:rsidP="00D21235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некоммерческие организации, имеющие задолженности перед бюджетами всех уровней, внебюджетными фондами.</w:t>
      </w:r>
    </w:p>
    <w:p w:rsidR="00D21235" w:rsidRPr="00D21235" w:rsidRDefault="00D21235" w:rsidP="00D21235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>2.4. Общественно значимые инициативы</w:t>
      </w:r>
      <w:r w:rsidRPr="00D21235">
        <w:rPr>
          <w:rFonts w:ascii="Times New Roman" w:eastAsia="Times New Roman" w:hAnsi="Times New Roman" w:cs="Times New Roman"/>
          <w:color w:val="C0504D"/>
          <w:sz w:val="28"/>
          <w:szCs w:val="28"/>
          <w:lang w:eastAsia="ru-RU"/>
        </w:rPr>
        <w:t xml:space="preserve"> </w:t>
      </w:r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должны быть реализованы в текущем календарном году. </w:t>
      </w:r>
    </w:p>
    <w:p w:rsidR="00D21235" w:rsidRPr="00D21235" w:rsidRDefault="00D21235" w:rsidP="00D21235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 Получатель субсидии </w:t>
      </w:r>
      <w:proofErr w:type="gramStart"/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предоставляет финансовый отчет</w:t>
      </w:r>
      <w:proofErr w:type="gramEnd"/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отчет о реализации общественно значимой инициативы в течение 15 дней после реализации общественно значимой инициативы, но не позднее 20 декабря текущего года, согласно договору о предоставлении субсидии.</w:t>
      </w:r>
    </w:p>
    <w:p w:rsidR="00D21235" w:rsidRPr="00D21235" w:rsidRDefault="00D21235" w:rsidP="00D21235">
      <w:pPr>
        <w:keepNext/>
        <w:tabs>
          <w:tab w:val="num" w:pos="360"/>
        </w:tabs>
        <w:spacing w:after="0" w:line="240" w:lineRule="auto"/>
        <w:ind w:firstLine="560"/>
        <w:outlineLvl w:val="2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D21235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3. Порядок предоставления субсидий</w:t>
      </w:r>
    </w:p>
    <w:p w:rsidR="00D21235" w:rsidRPr="00D21235" w:rsidRDefault="00D21235" w:rsidP="00D21235">
      <w:pPr>
        <w:numPr>
          <w:ilvl w:val="12"/>
          <w:numId w:val="0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>3.1. Субсидии предоставляются в соответствии с постановлением Администрации города о выделении субсидий некоммерческим организациям в целях поддержки общественно значимых инициатив в текущем году на основании договора, заключенного между Администрацией города и получателем субсидии, согласно приложению 3 к настоящему порядку.</w:t>
      </w:r>
    </w:p>
    <w:p w:rsidR="00D21235" w:rsidRPr="00D21235" w:rsidRDefault="00D21235" w:rsidP="00D21235">
      <w:pPr>
        <w:numPr>
          <w:ilvl w:val="12"/>
          <w:numId w:val="0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3.2. Стороны вправе предусматривать в договоре авансовые платежи в размере 100 % от суммы субсидии. </w:t>
      </w:r>
    </w:p>
    <w:p w:rsidR="00D21235" w:rsidRPr="00D21235" w:rsidRDefault="00D21235" w:rsidP="00D21235">
      <w:pPr>
        <w:numPr>
          <w:ilvl w:val="12"/>
          <w:numId w:val="0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Для участия в конкурсе на предоставление субсидий в сроки, согласно объявлению о проведении конкурса, некоммерческие организации подают заявки по форме согласно приложению 2 к настоящему порядку и следующие документы: </w:t>
      </w:r>
    </w:p>
    <w:p w:rsidR="00D21235" w:rsidRPr="00D21235" w:rsidRDefault="00D21235" w:rsidP="00D212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копия свидетельства о государственной регистрации, заверенная руководителем некоммерческой организации;</w:t>
      </w:r>
    </w:p>
    <w:p w:rsidR="00D21235" w:rsidRPr="00D21235" w:rsidRDefault="00D21235" w:rsidP="00D2123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копия устава, заверенная руководителем некоммерческой организации; </w:t>
      </w:r>
    </w:p>
    <w:p w:rsidR="00D21235" w:rsidRPr="00D21235" w:rsidRDefault="00D21235" w:rsidP="00D2123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справка уполномоченного банка о наличии рублевого счета;</w:t>
      </w:r>
    </w:p>
    <w:p w:rsidR="00D21235" w:rsidRPr="00D21235" w:rsidRDefault="00D21235" w:rsidP="00D2123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копия свидетельства ИНН, заверенная руководителем </w:t>
      </w:r>
      <w:proofErr w:type="gramStart"/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некоммерческой</w:t>
      </w:r>
      <w:proofErr w:type="gramEnd"/>
    </w:p>
    <w:p w:rsidR="00D21235" w:rsidRPr="00D21235" w:rsidRDefault="00D21235" w:rsidP="00D21235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организации;</w:t>
      </w:r>
    </w:p>
    <w:p w:rsidR="00D21235" w:rsidRPr="00D21235" w:rsidRDefault="00D21235" w:rsidP="00D21235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справка Инспекции Федеральной налоговой службы по городу Сургуту об исполнении налогоплательщиком обязанности по уплате налогов, сборов, страховых взносов, пеней и налоговых санкций, выданная не ранее чем за 60 дней до дня предоставления документов;</w:t>
      </w:r>
    </w:p>
    <w:p w:rsidR="00D21235" w:rsidRPr="00D21235" w:rsidRDefault="00D21235" w:rsidP="00D21235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справка из Пенсионного фонда Российской Федерации о состоянии расчетов по страховым взносам, пеням, штрафам, выданная не ранее чем 60 дней до дня представления документов. </w:t>
      </w:r>
    </w:p>
    <w:p w:rsidR="00D21235" w:rsidRPr="00D21235" w:rsidRDefault="00D21235" w:rsidP="00D21235">
      <w:pPr>
        <w:tabs>
          <w:tab w:val="left" w:pos="851"/>
        </w:tabs>
        <w:spacing w:after="0" w:line="240" w:lineRule="auto"/>
        <w:ind w:left="5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>3.4. Основными критериями оценки заявки являются:</w:t>
      </w:r>
    </w:p>
    <w:p w:rsidR="00D21235" w:rsidRPr="00D21235" w:rsidRDefault="00D21235" w:rsidP="00D21235">
      <w:pPr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соответствие заявленной общественно значимой инициативы направлениям, предусмотренным в приложении 1 к настоящему порядку;</w:t>
      </w:r>
    </w:p>
    <w:p w:rsidR="00D21235" w:rsidRPr="00D21235" w:rsidRDefault="00D21235" w:rsidP="00D21235">
      <w:pPr>
        <w:autoSpaceDE w:val="0"/>
        <w:autoSpaceDN w:val="0"/>
        <w:adjustRightInd w:val="0"/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соответствие имеющихся ресурсов и специалистов для реализации общественно значимой инициативы;</w:t>
      </w:r>
    </w:p>
    <w:p w:rsidR="00D21235" w:rsidRPr="00D21235" w:rsidRDefault="00D21235" w:rsidP="00D21235">
      <w:pPr>
        <w:autoSpaceDE w:val="0"/>
        <w:autoSpaceDN w:val="0"/>
        <w:adjustRightInd w:val="0"/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обоснованность затрат на реализацию общественно значимой инициативы;</w:t>
      </w:r>
    </w:p>
    <w:p w:rsidR="00D21235" w:rsidRPr="00D21235" w:rsidRDefault="00D21235" w:rsidP="00D21235">
      <w:pPr>
        <w:autoSpaceDE w:val="0"/>
        <w:autoSpaceDN w:val="0"/>
        <w:adjustRightInd w:val="0"/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направленность общественно значимой инициативы на широкий круг потенциальных участников и лиц, чьи интересы удовлетворяет данная инициатива (не менее 50-ти человек);</w:t>
      </w:r>
    </w:p>
    <w:p w:rsidR="00D21235" w:rsidRPr="00D21235" w:rsidRDefault="00D21235" w:rsidP="00D21235">
      <w:pPr>
        <w:autoSpaceDE w:val="0"/>
        <w:autoSpaceDN w:val="0"/>
        <w:adjustRightInd w:val="0"/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направленность общественно значимой инициативы на более эффективные способы решения той или иной проблемы (например, в социальной сфере: не раздача денежных средств социально незащищённым категориям населения, а предложение эффективных способов их трудоустройства);</w:t>
      </w:r>
    </w:p>
    <w:p w:rsidR="00D21235" w:rsidRPr="00D21235" w:rsidRDefault="00D21235" w:rsidP="00D21235">
      <w:pPr>
        <w:autoSpaceDE w:val="0"/>
        <w:autoSpaceDN w:val="0"/>
        <w:adjustRightInd w:val="0"/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направленность общественно значимой инициативы на сотрудничество между некоммерческими организациями;</w:t>
      </w:r>
    </w:p>
    <w:p w:rsidR="00D21235" w:rsidRPr="00D21235" w:rsidRDefault="00D21235" w:rsidP="00D21235">
      <w:pPr>
        <w:autoSpaceDE w:val="0"/>
        <w:autoSpaceDN w:val="0"/>
        <w:adjustRightInd w:val="0"/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возможность </w:t>
      </w:r>
      <w:proofErr w:type="spellStart"/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реализации общественно значимой инициативы иными организациями, предприятиями; </w:t>
      </w:r>
    </w:p>
    <w:p w:rsidR="00D21235" w:rsidRPr="00D21235" w:rsidRDefault="00D21235" w:rsidP="00D21235">
      <w:pPr>
        <w:autoSpaceDE w:val="0"/>
        <w:autoSpaceDN w:val="0"/>
        <w:adjustRightInd w:val="0"/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возможность измерения результата реализации общественно значимой инициативы, наличие чётко прописанного социального эффекта.</w:t>
      </w:r>
    </w:p>
    <w:p w:rsidR="00D21235" w:rsidRPr="00D21235" w:rsidRDefault="00D21235" w:rsidP="00D21235">
      <w:pPr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3.5. Конкурс на предоставление субсидий объявляется в течение 30 дней после утверждения решения Думы города о бюджете городского округа город Сургут на текущий финансовый год и плановый период.</w:t>
      </w:r>
    </w:p>
    <w:p w:rsidR="00D21235" w:rsidRPr="00D21235" w:rsidRDefault="00D21235" w:rsidP="00D21235">
      <w:pPr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3.6. Приём заявок осуществляется управлением общественных связей Администрации города (ул. Энгельса, 8, кабинет 125) в течение 30 дней</w:t>
      </w:r>
      <w:r w:rsidRPr="00D21235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после опубликования объявления о проведении конкурса</w:t>
      </w:r>
      <w:r w:rsidRPr="00D21235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. Заявки принимаются ежедневно, кроме субботы и воскресенья, с 09.00 до 13.00 и с 14.00 до 17.00, в понедельник – до 18.00. </w:t>
      </w:r>
    </w:p>
    <w:p w:rsidR="00D21235" w:rsidRPr="00D21235" w:rsidRDefault="00D21235" w:rsidP="00D21235">
      <w:pPr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3.7. Заявки от некоммерческих организаций принимаются при наличии перечня документов, указанного в п. 3.3. настоящего порядка. </w:t>
      </w:r>
    </w:p>
    <w:p w:rsidR="00D21235" w:rsidRPr="00D21235" w:rsidRDefault="00D21235" w:rsidP="00D21235">
      <w:pPr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lastRenderedPageBreak/>
        <w:t>3.8. Некоммерческая организация может представить не более трех заявок на получение субсидии.</w:t>
      </w:r>
    </w:p>
    <w:p w:rsidR="00D21235" w:rsidRPr="00D21235" w:rsidRDefault="00D21235" w:rsidP="00D21235">
      <w:pPr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>3.9. Заявка в печатном и электронном виде подается некоммерческой организацией ответственному специалисту управления общественных связей Администрации города или направляется заказным письмом с уведомлением. По мере поступления заявок управление общественных связей Администрации города ведёт их учёт в журнале регистрации заявок, который содержит следующие данные:</w:t>
      </w:r>
    </w:p>
    <w:p w:rsidR="00D21235" w:rsidRPr="00D21235" w:rsidRDefault="00D21235" w:rsidP="00D21235">
      <w:pPr>
        <w:tabs>
          <w:tab w:val="left" w:pos="-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номер заявки;</w:t>
      </w:r>
    </w:p>
    <w:p w:rsidR="00D21235" w:rsidRPr="00D21235" w:rsidRDefault="00D21235" w:rsidP="00D21235">
      <w:pPr>
        <w:tabs>
          <w:tab w:val="left" w:pos="-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наименование некоммерческой организации;</w:t>
      </w:r>
    </w:p>
    <w:p w:rsidR="00D21235" w:rsidRPr="00D21235" w:rsidRDefault="00D21235" w:rsidP="00D21235">
      <w:pPr>
        <w:tabs>
          <w:tab w:val="left" w:pos="-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указание даты и времени получения документов (число, месяц, год, время в часах и минутах).</w:t>
      </w:r>
    </w:p>
    <w:p w:rsidR="00D21235" w:rsidRPr="00D21235" w:rsidRDefault="00D21235" w:rsidP="00D212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 регистрации заявок ведется на бумажном носителе и должен быть прошнурован, пронумерован и скреплен печатью управления в последний день приема заявок.</w:t>
      </w:r>
    </w:p>
    <w:p w:rsidR="00D21235" w:rsidRPr="00D21235" w:rsidRDefault="00D21235" w:rsidP="00D2123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>3.10. Управление общественных связей Администрации города:</w:t>
      </w:r>
    </w:p>
    <w:p w:rsidR="00D21235" w:rsidRPr="00D21235" w:rsidRDefault="00D21235" w:rsidP="00D2123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>- готовит информацию об объявлении конкурса на предоставление субсидий для публикации в газете «</w:t>
      </w:r>
      <w:proofErr w:type="spellStart"/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>Сургутские</w:t>
      </w:r>
      <w:proofErr w:type="spellEnd"/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ведомости» и размещения её на интернет-сайте Администрации города </w:t>
      </w:r>
      <w:hyperlink r:id="rId6" w:history="1">
        <w:r w:rsidRPr="00D21235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Pr="00D212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D21235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admsurgut</w:t>
        </w:r>
        <w:proofErr w:type="spellEnd"/>
        <w:r w:rsidRPr="00D212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D21235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21235" w:rsidRPr="00D21235" w:rsidRDefault="00D21235" w:rsidP="00D2123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- направляет поступившие заявки в электронном виде членам экспертного совета для предварительного ознакомления;</w:t>
      </w:r>
    </w:p>
    <w:p w:rsidR="00D21235" w:rsidRPr="00D21235" w:rsidRDefault="00D21235" w:rsidP="00D2123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- в течение </w:t>
      </w:r>
      <w:r w:rsidRPr="00D21235">
        <w:rPr>
          <w:rFonts w:ascii="Times New Roman" w:eastAsia="Times New Roman" w:hAnsi="Times New Roman" w:cs="Times New Roman"/>
          <w:sz w:val="28"/>
          <w:szCs w:val="28"/>
          <w:lang w:eastAsia="x-none"/>
        </w:rPr>
        <w:t>10</w:t>
      </w:r>
      <w:r w:rsidRPr="00D21235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рабочих дней со дня окончания приема заявок организует заседания экспертного совета, в ходе которых рассматриваются заявки на соответствие критериям оценки, предусмотренных п. 3.4. настоящего порядка, и принимается решение о выделении субсидий;</w:t>
      </w:r>
    </w:p>
    <w:p w:rsidR="00D21235" w:rsidRPr="00D21235" w:rsidRDefault="00D21235" w:rsidP="00D2123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- готовит проект постановления Администрации города «О выделении субсидий некоммерческим организациям в целях поддержки общественно значимых инициатив»</w:t>
      </w:r>
      <w:r w:rsidRPr="00D21235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в текущем году на основании решения экспертного совета</w:t>
      </w:r>
      <w:r w:rsidRPr="00D21235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;</w:t>
      </w:r>
    </w:p>
    <w:p w:rsidR="00D21235" w:rsidRPr="00D21235" w:rsidRDefault="00D21235" w:rsidP="00D21235">
      <w:pPr>
        <w:numPr>
          <w:ilvl w:val="0"/>
          <w:numId w:val="1"/>
        </w:numPr>
        <w:tabs>
          <w:tab w:val="num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готовит информацию о решении экспертного совета об утверждении получателей субсидий для публикации в газете «</w:t>
      </w:r>
      <w:proofErr w:type="spellStart"/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>Сургутские</w:t>
      </w:r>
      <w:proofErr w:type="spellEnd"/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ведомости» и размещения её на интернет-сайте Администрации города </w:t>
      </w:r>
      <w:hyperlink r:id="rId7" w:history="1">
        <w:r w:rsidRPr="00D21235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Pr="00D212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D21235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admsurgut</w:t>
        </w:r>
        <w:proofErr w:type="spellEnd"/>
        <w:r w:rsidRPr="00D212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D21235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3 рабочих дней с момента принятия решения;</w:t>
      </w:r>
    </w:p>
    <w:p w:rsidR="00D21235" w:rsidRPr="00D21235" w:rsidRDefault="00D21235" w:rsidP="00D21235">
      <w:pPr>
        <w:numPr>
          <w:ilvl w:val="0"/>
          <w:numId w:val="1"/>
        </w:numPr>
        <w:tabs>
          <w:tab w:val="num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уведомляет в течение 3 рабочих дней некоммерческие организации, которые подали заявки в соответствии с п. 3.6 настоящего порядка, о результатах решения экспертного совета;</w:t>
      </w:r>
    </w:p>
    <w:p w:rsidR="00D21235" w:rsidRPr="00D21235" w:rsidRDefault="00D21235" w:rsidP="00D21235">
      <w:pPr>
        <w:numPr>
          <w:ilvl w:val="0"/>
          <w:numId w:val="1"/>
        </w:numPr>
        <w:tabs>
          <w:tab w:val="num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14 рабочих дней после издания постановления Администрации города о выделении субсидий некоммерческим организациям в целях поддержки общественно значимых инициатив организует заключение с получателями субсидий договоров;</w:t>
      </w:r>
    </w:p>
    <w:p w:rsidR="00D21235" w:rsidRPr="00D21235" w:rsidRDefault="00D21235" w:rsidP="00D21235">
      <w:pPr>
        <w:numPr>
          <w:ilvl w:val="0"/>
          <w:numId w:val="1"/>
        </w:numPr>
        <w:tabs>
          <w:tab w:val="num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обеспечивает </w:t>
      </w:r>
      <w:proofErr w:type="gramStart"/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условий договора о предоставлении субсидии;</w:t>
      </w:r>
    </w:p>
    <w:p w:rsidR="00D21235" w:rsidRPr="00D21235" w:rsidRDefault="00D21235" w:rsidP="00D21235">
      <w:pPr>
        <w:numPr>
          <w:ilvl w:val="0"/>
          <w:numId w:val="1"/>
        </w:numPr>
        <w:tabs>
          <w:tab w:val="num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организует процедуру приема итоговых отчётов о реализации общественно значимой инициативы в сроки, установленные договором о предоставлении субсидий.</w:t>
      </w:r>
    </w:p>
    <w:p w:rsidR="00D21235" w:rsidRPr="00D21235" w:rsidRDefault="00D21235" w:rsidP="00D21235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1235" w:rsidRPr="00D21235" w:rsidRDefault="00D21235" w:rsidP="00D21235">
      <w:pPr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</w:pPr>
      <w:r w:rsidRPr="00D21235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4. Порядок возврата субсидий</w:t>
      </w:r>
    </w:p>
    <w:p w:rsidR="00D21235" w:rsidRPr="00D21235" w:rsidRDefault="00D21235" w:rsidP="00D21235">
      <w:pPr>
        <w:tabs>
          <w:tab w:val="left" w:pos="900"/>
        </w:tabs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4.1. Субсидии подлежат возврату получателями субсидий в бюджет города Сургута в случа</w:t>
      </w:r>
      <w:r w:rsidRPr="00D21235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е нарушения порядка, целей и условий предоставления субсидии, в </w:t>
      </w:r>
      <w:r w:rsidRPr="00D21235">
        <w:rPr>
          <w:rFonts w:ascii="Times New Roman" w:eastAsia="Times New Roman" w:hAnsi="Times New Roman" w:cs="Times New Roman"/>
          <w:sz w:val="28"/>
          <w:szCs w:val="28"/>
          <w:lang w:eastAsia="x-none"/>
        </w:rPr>
        <w:lastRenderedPageBreak/>
        <w:t xml:space="preserve">том числе </w:t>
      </w:r>
      <w:r w:rsidRPr="00D21235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не</w:t>
      </w:r>
      <w:r w:rsidRPr="00D21235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D21235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использования субсидии в сроки, установленные п. 2.5 настоящего порядка</w:t>
      </w:r>
      <w:r w:rsidRPr="00D21235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, </w:t>
      </w:r>
      <w:r w:rsidRPr="00D21235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не предоставления финансового отчёта и отчёта о реализации </w:t>
      </w:r>
      <w:r w:rsidRPr="00D21235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общественно значимой </w:t>
      </w:r>
      <w:r w:rsidRPr="00D21235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инициативы в сроки, установленные договором о предоставлении субсидии.</w:t>
      </w:r>
    </w:p>
    <w:p w:rsidR="00D21235" w:rsidRPr="00D21235" w:rsidRDefault="00D21235" w:rsidP="00D21235">
      <w:pPr>
        <w:tabs>
          <w:tab w:val="left" w:pos="900"/>
        </w:tabs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4.2. За полноту и достоверность представленной информации и документов несёт ответственность получатель субсидии.</w:t>
      </w:r>
    </w:p>
    <w:p w:rsidR="00D21235" w:rsidRPr="00D21235" w:rsidRDefault="00D21235" w:rsidP="00D21235">
      <w:pPr>
        <w:tabs>
          <w:tab w:val="left" w:pos="900"/>
        </w:tabs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4.3. Возврат субсидии в бюджет города Сургута осуществляется получателем субсидии в течение 10 рабочих дней с момента получения соответствующего уведомления о возврате субсидии. Уведомление Администрации города о возврате субсидии готовится в произвольной форме в письменном виде с указанием причин и оснований для возврата субсидии и направляется управлением общественных связей </w:t>
      </w:r>
      <w:r w:rsidRPr="00D21235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Администрации города </w:t>
      </w:r>
      <w:r w:rsidRPr="00D21235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 адрес получателя субсидии.</w:t>
      </w:r>
    </w:p>
    <w:p w:rsidR="00D21235" w:rsidRPr="00D21235" w:rsidRDefault="00D21235" w:rsidP="00D21235">
      <w:pPr>
        <w:tabs>
          <w:tab w:val="left" w:pos="900"/>
        </w:tabs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 случае не использования части субсидии, денежные средства возвращаются в бюджет города Сургута в течение 10 рабочих дней с момента утверждения финансового отчёта.</w:t>
      </w:r>
    </w:p>
    <w:p w:rsidR="00D21235" w:rsidRPr="00D21235" w:rsidRDefault="00D21235" w:rsidP="00D21235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:rsidR="00D21235" w:rsidRPr="00D21235" w:rsidRDefault="00D21235" w:rsidP="00D21235">
      <w:pPr>
        <w:pageBreakBefore/>
        <w:spacing w:after="0" w:line="240" w:lineRule="auto"/>
        <w:ind w:left="4821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1</w:t>
      </w:r>
    </w:p>
    <w:p w:rsidR="00D21235" w:rsidRPr="00D21235" w:rsidRDefault="00D21235" w:rsidP="00D21235">
      <w:pPr>
        <w:tabs>
          <w:tab w:val="left" w:pos="426"/>
        </w:tabs>
        <w:spacing w:after="0" w:line="240" w:lineRule="auto"/>
        <w:ind w:left="5529" w:right="-52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к порядку предоставления субсидий некоммерческим организациям в целях поддержки общественно значимых инициатив</w:t>
      </w:r>
    </w:p>
    <w:p w:rsidR="00D21235" w:rsidRPr="00D21235" w:rsidRDefault="00D21235" w:rsidP="00D21235">
      <w:pPr>
        <w:tabs>
          <w:tab w:val="left" w:pos="426"/>
        </w:tabs>
        <w:spacing w:after="0" w:line="240" w:lineRule="auto"/>
        <w:ind w:left="5529" w:right="-52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:rsidR="00D21235" w:rsidRPr="00D21235" w:rsidRDefault="00D21235" w:rsidP="00D21235">
      <w:pPr>
        <w:tabs>
          <w:tab w:val="left" w:pos="426"/>
        </w:tabs>
        <w:spacing w:after="0" w:line="240" w:lineRule="auto"/>
        <w:ind w:right="-52"/>
        <w:jc w:val="center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Перечень </w:t>
      </w:r>
    </w:p>
    <w:p w:rsidR="00D21235" w:rsidRPr="00D21235" w:rsidRDefault="00D21235" w:rsidP="00D21235">
      <w:pPr>
        <w:tabs>
          <w:tab w:val="left" w:pos="426"/>
        </w:tabs>
        <w:spacing w:after="0" w:line="240" w:lineRule="auto"/>
        <w:ind w:right="-52"/>
        <w:jc w:val="center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направлений </w:t>
      </w:r>
      <w:r w:rsidRPr="00D21235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общественно </w:t>
      </w:r>
      <w:r w:rsidRPr="00D21235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значимых инициатив, затраты на реализацию</w:t>
      </w:r>
    </w:p>
    <w:p w:rsidR="00D21235" w:rsidRPr="00D21235" w:rsidRDefault="00D21235" w:rsidP="00D21235">
      <w:pPr>
        <w:tabs>
          <w:tab w:val="left" w:pos="426"/>
        </w:tabs>
        <w:spacing w:after="0" w:line="240" w:lineRule="auto"/>
        <w:ind w:right="-52"/>
        <w:jc w:val="center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которых некоммерческим организациям могут быть </w:t>
      </w:r>
    </w:p>
    <w:p w:rsidR="00D21235" w:rsidRPr="00D21235" w:rsidRDefault="00D21235" w:rsidP="00D21235">
      <w:pPr>
        <w:tabs>
          <w:tab w:val="left" w:pos="426"/>
        </w:tabs>
        <w:spacing w:after="0" w:line="240" w:lineRule="auto"/>
        <w:ind w:right="-52"/>
        <w:jc w:val="center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D21235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субсидированы из бюджета города</w:t>
      </w:r>
    </w:p>
    <w:p w:rsidR="00D21235" w:rsidRPr="00D21235" w:rsidRDefault="00D21235" w:rsidP="00D21235">
      <w:pPr>
        <w:tabs>
          <w:tab w:val="left" w:pos="426"/>
        </w:tabs>
        <w:spacing w:after="0" w:line="240" w:lineRule="auto"/>
        <w:ind w:right="-52"/>
        <w:jc w:val="center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9593"/>
      </w:tblGrid>
      <w:tr w:rsidR="00D21235" w:rsidRPr="00D21235" w:rsidTr="00E909E9">
        <w:tc>
          <w:tcPr>
            <w:tcW w:w="828" w:type="dxa"/>
          </w:tcPr>
          <w:p w:rsidR="00D21235" w:rsidRPr="00D21235" w:rsidRDefault="00D21235" w:rsidP="00D21235">
            <w:pPr>
              <w:tabs>
                <w:tab w:val="left" w:pos="426"/>
              </w:tabs>
              <w:spacing w:after="0" w:line="240" w:lineRule="auto"/>
              <w:ind w:right="-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2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D212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D212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9593" w:type="dxa"/>
          </w:tcPr>
          <w:p w:rsidR="00D21235" w:rsidRPr="00D21235" w:rsidRDefault="00D21235" w:rsidP="00D21235">
            <w:pPr>
              <w:tabs>
                <w:tab w:val="left" w:pos="426"/>
              </w:tabs>
              <w:spacing w:after="0" w:line="240" w:lineRule="auto"/>
              <w:ind w:right="-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2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Направления</w:t>
            </w:r>
          </w:p>
        </w:tc>
      </w:tr>
      <w:tr w:rsidR="00D21235" w:rsidRPr="00D21235" w:rsidTr="00E909E9">
        <w:tc>
          <w:tcPr>
            <w:tcW w:w="828" w:type="dxa"/>
          </w:tcPr>
          <w:p w:rsidR="00D21235" w:rsidRPr="00D21235" w:rsidRDefault="00D21235" w:rsidP="00D21235">
            <w:pPr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93" w:type="dxa"/>
          </w:tcPr>
          <w:p w:rsidR="00D21235" w:rsidRPr="00D21235" w:rsidRDefault="00D21235" w:rsidP="00D212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2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поддержка и защита граждан</w:t>
            </w:r>
          </w:p>
        </w:tc>
      </w:tr>
      <w:tr w:rsidR="00D21235" w:rsidRPr="00D21235" w:rsidTr="00E909E9">
        <w:tc>
          <w:tcPr>
            <w:tcW w:w="828" w:type="dxa"/>
          </w:tcPr>
          <w:p w:rsidR="00D21235" w:rsidRPr="00D21235" w:rsidRDefault="00D21235" w:rsidP="00D21235">
            <w:pPr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93" w:type="dxa"/>
          </w:tcPr>
          <w:p w:rsidR="00D21235" w:rsidRPr="00D21235" w:rsidRDefault="00D21235" w:rsidP="00D212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2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населения к преодолению последствий стихийных бедствий, экологических, техногенных или иных катастроф, к предотвращению несчастных случаев</w:t>
            </w:r>
          </w:p>
        </w:tc>
      </w:tr>
      <w:tr w:rsidR="00D21235" w:rsidRPr="00D21235" w:rsidTr="00E909E9">
        <w:tc>
          <w:tcPr>
            <w:tcW w:w="828" w:type="dxa"/>
          </w:tcPr>
          <w:p w:rsidR="00D21235" w:rsidRPr="00D21235" w:rsidRDefault="00D21235" w:rsidP="00D21235">
            <w:pPr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93" w:type="dxa"/>
          </w:tcPr>
          <w:p w:rsidR="00D21235" w:rsidRPr="00D21235" w:rsidRDefault="00D21235" w:rsidP="00D212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2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помощи пострадавшим в результате стихийных бедствий, экологических, техногенных или иных катастроф, социальных, национальных, религиозных конфликтов, беженцам и вынужденным переселенцам</w:t>
            </w:r>
          </w:p>
        </w:tc>
      </w:tr>
      <w:tr w:rsidR="00D21235" w:rsidRPr="00D21235" w:rsidTr="00E909E9">
        <w:tc>
          <w:tcPr>
            <w:tcW w:w="828" w:type="dxa"/>
          </w:tcPr>
          <w:p w:rsidR="00D21235" w:rsidRPr="00D21235" w:rsidRDefault="00D21235" w:rsidP="00D21235">
            <w:pPr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93" w:type="dxa"/>
          </w:tcPr>
          <w:p w:rsidR="00D21235" w:rsidRPr="00D21235" w:rsidRDefault="00D21235" w:rsidP="00D212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2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окружающей среды и защита животных</w:t>
            </w:r>
          </w:p>
        </w:tc>
      </w:tr>
      <w:tr w:rsidR="00D21235" w:rsidRPr="00D21235" w:rsidTr="00E909E9">
        <w:tc>
          <w:tcPr>
            <w:tcW w:w="828" w:type="dxa"/>
          </w:tcPr>
          <w:p w:rsidR="00D21235" w:rsidRPr="00D21235" w:rsidRDefault="00D21235" w:rsidP="00D21235">
            <w:pPr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93" w:type="dxa"/>
          </w:tcPr>
          <w:p w:rsidR="00D21235" w:rsidRPr="00D21235" w:rsidRDefault="00D21235" w:rsidP="00D212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2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и в соответствии с установленными требованиями содержание объектов (в том числе зданий, сооружений) и территорий, имеющих историческое, культовое, культурное или природоохранное значение, и мест захоронений</w:t>
            </w:r>
          </w:p>
        </w:tc>
      </w:tr>
      <w:tr w:rsidR="00D21235" w:rsidRPr="00D21235" w:rsidTr="00E909E9">
        <w:tc>
          <w:tcPr>
            <w:tcW w:w="828" w:type="dxa"/>
          </w:tcPr>
          <w:p w:rsidR="00D21235" w:rsidRPr="00D21235" w:rsidRDefault="00D21235" w:rsidP="00D21235">
            <w:pPr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93" w:type="dxa"/>
          </w:tcPr>
          <w:p w:rsidR="00D21235" w:rsidRPr="00D21235" w:rsidRDefault="00D21235" w:rsidP="00D212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2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юридической помощи на безвозмездной или на льготной основе гражданам и некоммерческим организациям и правовое просвещение населения, деятельность по защите прав и свобод человека и гражданина</w:t>
            </w:r>
          </w:p>
        </w:tc>
      </w:tr>
      <w:tr w:rsidR="00D21235" w:rsidRPr="00D21235" w:rsidTr="00E909E9">
        <w:tc>
          <w:tcPr>
            <w:tcW w:w="828" w:type="dxa"/>
          </w:tcPr>
          <w:p w:rsidR="00D21235" w:rsidRPr="00D21235" w:rsidRDefault="00D21235" w:rsidP="00D21235">
            <w:pPr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93" w:type="dxa"/>
          </w:tcPr>
          <w:p w:rsidR="00D21235" w:rsidRPr="00D21235" w:rsidRDefault="00D21235" w:rsidP="00D212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2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профилактика социально опасных форм поведения граждан</w:t>
            </w:r>
          </w:p>
        </w:tc>
      </w:tr>
      <w:tr w:rsidR="00D21235" w:rsidRPr="00D21235" w:rsidTr="00E909E9">
        <w:tc>
          <w:tcPr>
            <w:tcW w:w="828" w:type="dxa"/>
          </w:tcPr>
          <w:p w:rsidR="00D21235" w:rsidRPr="00D21235" w:rsidRDefault="00D21235" w:rsidP="00D21235">
            <w:pPr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93" w:type="dxa"/>
          </w:tcPr>
          <w:p w:rsidR="00D21235" w:rsidRPr="00D21235" w:rsidRDefault="00D21235" w:rsidP="00D212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2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благотворительная деятельность, а также деятельность в области содействия благотворительности и добровольчества</w:t>
            </w:r>
          </w:p>
        </w:tc>
      </w:tr>
      <w:tr w:rsidR="00D21235" w:rsidRPr="00D21235" w:rsidTr="00E909E9">
        <w:tc>
          <w:tcPr>
            <w:tcW w:w="828" w:type="dxa"/>
          </w:tcPr>
          <w:p w:rsidR="00D21235" w:rsidRPr="00D21235" w:rsidRDefault="00D21235" w:rsidP="00D21235">
            <w:pPr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93" w:type="dxa"/>
          </w:tcPr>
          <w:p w:rsidR="00D21235" w:rsidRPr="00D21235" w:rsidRDefault="00D21235" w:rsidP="00D212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2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деятельность в области образования, просвещения, науки, культуры, искусства, здравоохранения, профилактики и охраны здоровья граждан, пропаганды здорового образа жизни, улучшения морально-психологического состояния граждан, физической культуры и спорта и содействие указанной деятельности, а также содействие духовному развитию личности</w:t>
            </w:r>
          </w:p>
        </w:tc>
      </w:tr>
      <w:tr w:rsidR="00D21235" w:rsidRPr="00D21235" w:rsidTr="00E909E9">
        <w:tc>
          <w:tcPr>
            <w:tcW w:w="828" w:type="dxa"/>
          </w:tcPr>
          <w:p w:rsidR="00D21235" w:rsidRPr="00D21235" w:rsidRDefault="00D21235" w:rsidP="00D21235">
            <w:pPr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93" w:type="dxa"/>
          </w:tcPr>
          <w:p w:rsidR="00D21235" w:rsidRPr="00D21235" w:rsidRDefault="00D21235" w:rsidP="00D212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2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в обществе нетерпимости к коррупционному поведению</w:t>
            </w:r>
          </w:p>
        </w:tc>
      </w:tr>
      <w:tr w:rsidR="00D21235" w:rsidRPr="00D21235" w:rsidTr="00E909E9">
        <w:tc>
          <w:tcPr>
            <w:tcW w:w="828" w:type="dxa"/>
          </w:tcPr>
          <w:p w:rsidR="00D21235" w:rsidRPr="00D21235" w:rsidRDefault="00D21235" w:rsidP="00D21235">
            <w:pPr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93" w:type="dxa"/>
          </w:tcPr>
          <w:p w:rsidR="00D21235" w:rsidRPr="00D21235" w:rsidRDefault="00D21235" w:rsidP="00D212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2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межнационального сотрудничества, сохранение и защита самобытности, культуры, языков и традиций народов Российской Федерации, сохранение русского языка как языка межэтнического общения</w:t>
            </w:r>
          </w:p>
        </w:tc>
      </w:tr>
      <w:tr w:rsidR="00D21235" w:rsidRPr="00D21235" w:rsidTr="00E909E9">
        <w:tc>
          <w:tcPr>
            <w:tcW w:w="828" w:type="dxa"/>
          </w:tcPr>
          <w:p w:rsidR="00D21235" w:rsidRPr="00D21235" w:rsidRDefault="00D21235" w:rsidP="00D21235">
            <w:pPr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93" w:type="dxa"/>
          </w:tcPr>
          <w:p w:rsidR="00D21235" w:rsidRPr="00D21235" w:rsidRDefault="00D21235" w:rsidP="00D212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235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t xml:space="preserve">поддержка деятельности межнациональных общественных </w:t>
            </w:r>
            <w:r w:rsidRPr="00D212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объединений, ассоциаций, фондов, национально-культурных </w:t>
            </w:r>
            <w:r w:rsidRPr="00D21235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t xml:space="preserve">автономий как важного средства выявления и удовлетворения </w:t>
            </w:r>
            <w:r w:rsidRPr="00D2123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этнокультурных запросов граждан, достижения стабильности </w:t>
            </w:r>
            <w:r w:rsidRPr="00D21235">
              <w:rPr>
                <w:rFonts w:ascii="Times New Roman" w:eastAsia="Times New Roman" w:hAnsi="Times New Roman" w:cs="Times New Roman"/>
                <w:color w:val="000000"/>
                <w:spacing w:val="-13"/>
                <w:sz w:val="28"/>
                <w:szCs w:val="28"/>
                <w:lang w:eastAsia="ru-RU"/>
              </w:rPr>
              <w:t xml:space="preserve">межнациональных отношений, предупреждения конфликтов на </w:t>
            </w:r>
            <w:r w:rsidRPr="00D21235">
              <w:rPr>
                <w:rFonts w:ascii="Times New Roman" w:eastAsia="Times New Roman" w:hAnsi="Times New Roman" w:cs="Times New Roman"/>
                <w:color w:val="000000"/>
                <w:spacing w:val="-12"/>
                <w:sz w:val="28"/>
                <w:szCs w:val="28"/>
                <w:lang w:eastAsia="ru-RU"/>
              </w:rPr>
              <w:t>этнической и религиозной почве</w:t>
            </w:r>
          </w:p>
        </w:tc>
      </w:tr>
      <w:tr w:rsidR="00D21235" w:rsidRPr="00D21235" w:rsidTr="00E909E9">
        <w:tc>
          <w:tcPr>
            <w:tcW w:w="828" w:type="dxa"/>
          </w:tcPr>
          <w:p w:rsidR="00D21235" w:rsidRPr="00D21235" w:rsidRDefault="00D21235" w:rsidP="00D21235">
            <w:pPr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93" w:type="dxa"/>
          </w:tcPr>
          <w:p w:rsidR="00D21235" w:rsidRPr="00D21235" w:rsidRDefault="00D21235" w:rsidP="00D212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2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деятельность в области военно-патриотического воспитания молодежи</w:t>
            </w:r>
          </w:p>
        </w:tc>
      </w:tr>
      <w:tr w:rsidR="00D21235" w:rsidRPr="00D21235" w:rsidTr="00E909E9">
        <w:tc>
          <w:tcPr>
            <w:tcW w:w="828" w:type="dxa"/>
          </w:tcPr>
          <w:p w:rsidR="00D21235" w:rsidRPr="00D21235" w:rsidRDefault="00D21235" w:rsidP="00D21235">
            <w:pPr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93" w:type="dxa"/>
          </w:tcPr>
          <w:p w:rsidR="00D21235" w:rsidRPr="00D21235" w:rsidRDefault="00D21235" w:rsidP="00D212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2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деятельность в области защиты исконной среды обитания, сохранения и развития традиционных образа жизни, хозяйствования и культуры коренных малочисленных народов Севера</w:t>
            </w:r>
          </w:p>
        </w:tc>
      </w:tr>
      <w:tr w:rsidR="00D21235" w:rsidRPr="00D21235" w:rsidTr="00E909E9">
        <w:tc>
          <w:tcPr>
            <w:tcW w:w="828" w:type="dxa"/>
          </w:tcPr>
          <w:p w:rsidR="00D21235" w:rsidRPr="00D21235" w:rsidRDefault="00D21235" w:rsidP="00D21235">
            <w:pPr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93" w:type="dxa"/>
          </w:tcPr>
          <w:p w:rsidR="00D21235" w:rsidRPr="00D21235" w:rsidRDefault="00D21235" w:rsidP="00D212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2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деятельность по изучению общественного мнения</w:t>
            </w:r>
          </w:p>
        </w:tc>
      </w:tr>
    </w:tbl>
    <w:p w:rsidR="00F06728" w:rsidRDefault="00F06728">
      <w:bookmarkStart w:id="0" w:name="_GoBack"/>
      <w:bookmarkEnd w:id="0"/>
    </w:p>
    <w:sectPr w:rsidR="00F06728" w:rsidSect="00D21235">
      <w:pgSz w:w="11906" w:h="16838"/>
      <w:pgMar w:top="1134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4F14D8"/>
    <w:multiLevelType w:val="hybridMultilevel"/>
    <w:tmpl w:val="9C9217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E502F2F"/>
    <w:multiLevelType w:val="hybridMultilevel"/>
    <w:tmpl w:val="F8CADFB8"/>
    <w:lvl w:ilvl="0" w:tplc="E3FE065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6ED11BB6"/>
    <w:multiLevelType w:val="singleLevel"/>
    <w:tmpl w:val="BBD8DF8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13F"/>
    <w:rsid w:val="0004316C"/>
    <w:rsid w:val="0007666A"/>
    <w:rsid w:val="00094C7C"/>
    <w:rsid w:val="000D66B9"/>
    <w:rsid w:val="000E4500"/>
    <w:rsid w:val="00120C77"/>
    <w:rsid w:val="001433A6"/>
    <w:rsid w:val="00161D48"/>
    <w:rsid w:val="0018121E"/>
    <w:rsid w:val="00193167"/>
    <w:rsid w:val="001A2D21"/>
    <w:rsid w:val="001B3846"/>
    <w:rsid w:val="001C157D"/>
    <w:rsid w:val="001D11BA"/>
    <w:rsid w:val="00211E71"/>
    <w:rsid w:val="00224EC6"/>
    <w:rsid w:val="00245EFE"/>
    <w:rsid w:val="00295296"/>
    <w:rsid w:val="00302ED1"/>
    <w:rsid w:val="00321707"/>
    <w:rsid w:val="00345649"/>
    <w:rsid w:val="00347FCF"/>
    <w:rsid w:val="00354AC9"/>
    <w:rsid w:val="00357787"/>
    <w:rsid w:val="00362FF6"/>
    <w:rsid w:val="003900B8"/>
    <w:rsid w:val="00396074"/>
    <w:rsid w:val="003A2EF4"/>
    <w:rsid w:val="003D6934"/>
    <w:rsid w:val="00433009"/>
    <w:rsid w:val="004A14A1"/>
    <w:rsid w:val="004A3401"/>
    <w:rsid w:val="004A3F06"/>
    <w:rsid w:val="004C3789"/>
    <w:rsid w:val="004D2623"/>
    <w:rsid w:val="00545406"/>
    <w:rsid w:val="0055049C"/>
    <w:rsid w:val="005743BA"/>
    <w:rsid w:val="005A2AF6"/>
    <w:rsid w:val="005D78C1"/>
    <w:rsid w:val="005E1764"/>
    <w:rsid w:val="005E6587"/>
    <w:rsid w:val="005F3ED2"/>
    <w:rsid w:val="005F65A9"/>
    <w:rsid w:val="00603998"/>
    <w:rsid w:val="00605446"/>
    <w:rsid w:val="00610ADE"/>
    <w:rsid w:val="00617523"/>
    <w:rsid w:val="006516DA"/>
    <w:rsid w:val="0065659A"/>
    <w:rsid w:val="006836A9"/>
    <w:rsid w:val="006856ED"/>
    <w:rsid w:val="006A4868"/>
    <w:rsid w:val="006D19A8"/>
    <w:rsid w:val="006D634F"/>
    <w:rsid w:val="0072185D"/>
    <w:rsid w:val="00736521"/>
    <w:rsid w:val="0074726C"/>
    <w:rsid w:val="0078038D"/>
    <w:rsid w:val="007803A9"/>
    <w:rsid w:val="007848DA"/>
    <w:rsid w:val="007A4A96"/>
    <w:rsid w:val="007A7578"/>
    <w:rsid w:val="007E2832"/>
    <w:rsid w:val="007E6B81"/>
    <w:rsid w:val="00806A32"/>
    <w:rsid w:val="00853A2F"/>
    <w:rsid w:val="008D75D6"/>
    <w:rsid w:val="009039D1"/>
    <w:rsid w:val="00924CAD"/>
    <w:rsid w:val="00927E00"/>
    <w:rsid w:val="0095526F"/>
    <w:rsid w:val="00972524"/>
    <w:rsid w:val="00973037"/>
    <w:rsid w:val="00981B06"/>
    <w:rsid w:val="00993BBB"/>
    <w:rsid w:val="009D184B"/>
    <w:rsid w:val="00B06AAE"/>
    <w:rsid w:val="00B3213F"/>
    <w:rsid w:val="00B42849"/>
    <w:rsid w:val="00B45DC4"/>
    <w:rsid w:val="00B52EA6"/>
    <w:rsid w:val="00B7151C"/>
    <w:rsid w:val="00B770CC"/>
    <w:rsid w:val="00B86862"/>
    <w:rsid w:val="00BD6B07"/>
    <w:rsid w:val="00C35D65"/>
    <w:rsid w:val="00C4121A"/>
    <w:rsid w:val="00C51538"/>
    <w:rsid w:val="00C6151E"/>
    <w:rsid w:val="00C6471C"/>
    <w:rsid w:val="00C727E3"/>
    <w:rsid w:val="00C74E71"/>
    <w:rsid w:val="00CA61DC"/>
    <w:rsid w:val="00CA7831"/>
    <w:rsid w:val="00CC01CB"/>
    <w:rsid w:val="00CE38BB"/>
    <w:rsid w:val="00CE4A2D"/>
    <w:rsid w:val="00CF29E1"/>
    <w:rsid w:val="00CF63E9"/>
    <w:rsid w:val="00D16FAE"/>
    <w:rsid w:val="00D21235"/>
    <w:rsid w:val="00D71AF8"/>
    <w:rsid w:val="00DA7829"/>
    <w:rsid w:val="00DE70A2"/>
    <w:rsid w:val="00E16411"/>
    <w:rsid w:val="00E26A8B"/>
    <w:rsid w:val="00E40693"/>
    <w:rsid w:val="00E42B10"/>
    <w:rsid w:val="00E45881"/>
    <w:rsid w:val="00E608E3"/>
    <w:rsid w:val="00EF322C"/>
    <w:rsid w:val="00F02D2B"/>
    <w:rsid w:val="00F06728"/>
    <w:rsid w:val="00F41008"/>
    <w:rsid w:val="00F50352"/>
    <w:rsid w:val="00F50934"/>
    <w:rsid w:val="00F77EFF"/>
    <w:rsid w:val="00F83858"/>
    <w:rsid w:val="00F93D84"/>
    <w:rsid w:val="00FD705D"/>
    <w:rsid w:val="00FE3861"/>
    <w:rsid w:val="00FE46FE"/>
    <w:rsid w:val="00FF0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dmsurgu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surgu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2165</Words>
  <Characters>12341</Characters>
  <Application>Microsoft Office Word</Application>
  <DocSecurity>0</DocSecurity>
  <Lines>102</Lines>
  <Paragraphs>28</Paragraphs>
  <ScaleCrop>false</ScaleCrop>
  <Company/>
  <LinksUpToDate>false</LinksUpToDate>
  <CharactersWithSpaces>14478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2013-05-16T07:37:00Z</dcterms:created>
  <dcterms:modified xsi:type="dcterms:W3CDTF">2013-05-16T07:37:00Z</dcterms:modified>
</cp:coreProperties>
</file>